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91FF" w14:textId="4DAE2F85" w:rsidR="00815BE4" w:rsidRDefault="00815BE4" w:rsidP="00815BE4">
      <w:pPr>
        <w:spacing w:line="276" w:lineRule="auto"/>
        <w:jc w:val="center"/>
        <w:rPr>
          <w:rFonts w:ascii="Book Antiqua" w:hAnsi="Book Antiqua" w:cs="Didot"/>
          <w:b/>
          <w:bCs/>
          <w:sz w:val="28"/>
          <w:szCs w:val="28"/>
          <w:lang w:val="it-IT"/>
        </w:rPr>
      </w:pPr>
      <w:r w:rsidRPr="00815BE4">
        <w:rPr>
          <w:rFonts w:ascii="Book Antiqua" w:hAnsi="Book Antiqua" w:cs="Didot"/>
          <w:b/>
          <w:bCs/>
          <w:noProof/>
          <w:sz w:val="28"/>
          <w:szCs w:val="28"/>
          <w:lang w:val="it-IT"/>
        </w:rPr>
        <w:drawing>
          <wp:inline distT="0" distB="0" distL="0" distR="0" wp14:anchorId="1C09FF23" wp14:editId="5DF651D5">
            <wp:extent cx="1752600" cy="154414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12" cy="1545825"/>
                    </a:xfrm>
                    <a:prstGeom prst="rect">
                      <a:avLst/>
                    </a:prstGeom>
                    <a:noFill/>
                    <a:ln>
                      <a:noFill/>
                    </a:ln>
                  </pic:spPr>
                </pic:pic>
              </a:graphicData>
            </a:graphic>
          </wp:inline>
        </w:drawing>
      </w:r>
    </w:p>
    <w:p w14:paraId="608840DE" w14:textId="77777777" w:rsidR="00EC1F29" w:rsidRDefault="00EC1F29" w:rsidP="00125145">
      <w:pPr>
        <w:spacing w:line="276" w:lineRule="auto"/>
        <w:jc w:val="right"/>
        <w:rPr>
          <w:rFonts w:ascii="Futura Std Book" w:hAnsi="Futura Std Book" w:cs="Didot"/>
          <w:i/>
          <w:iCs/>
          <w:sz w:val="22"/>
          <w:szCs w:val="22"/>
          <w:lang w:val="it-IT"/>
        </w:rPr>
      </w:pPr>
    </w:p>
    <w:p w14:paraId="2E61E4AC" w14:textId="0CCF1CFD" w:rsidR="00815BE4" w:rsidRPr="00F30DAF" w:rsidRDefault="00B57BDF" w:rsidP="00125145">
      <w:pPr>
        <w:spacing w:line="276" w:lineRule="auto"/>
        <w:jc w:val="right"/>
        <w:rPr>
          <w:rFonts w:ascii="Futura Std Book" w:hAnsi="Futura Std Book" w:cs="Didot"/>
          <w:i/>
          <w:iCs/>
          <w:sz w:val="22"/>
          <w:szCs w:val="22"/>
          <w:lang w:val="it-IT"/>
        </w:rPr>
      </w:pPr>
      <w:r>
        <w:rPr>
          <w:rFonts w:ascii="Futura Std Book" w:hAnsi="Futura Std Book" w:cs="Didot"/>
          <w:i/>
          <w:iCs/>
          <w:sz w:val="22"/>
          <w:szCs w:val="22"/>
          <w:lang w:val="it-IT"/>
        </w:rPr>
        <w:t>1</w:t>
      </w:r>
      <w:r w:rsidR="006E52EF">
        <w:rPr>
          <w:rFonts w:ascii="Futura Std Book" w:hAnsi="Futura Std Book" w:cs="Didot"/>
          <w:i/>
          <w:iCs/>
          <w:sz w:val="22"/>
          <w:szCs w:val="22"/>
          <w:lang w:val="it-IT"/>
        </w:rPr>
        <w:t>7</w:t>
      </w:r>
      <w:bookmarkStart w:id="0" w:name="_GoBack"/>
      <w:bookmarkEnd w:id="0"/>
      <w:r w:rsidR="00125145" w:rsidRPr="00F30DAF">
        <w:rPr>
          <w:rFonts w:ascii="Futura Std Book" w:hAnsi="Futura Std Book" w:cs="Didot"/>
          <w:i/>
          <w:iCs/>
          <w:sz w:val="22"/>
          <w:szCs w:val="22"/>
          <w:lang w:val="it-IT"/>
        </w:rPr>
        <w:t xml:space="preserve"> </w:t>
      </w:r>
      <w:r w:rsidR="004D1D60" w:rsidRPr="00F30DAF">
        <w:rPr>
          <w:rFonts w:ascii="Futura Std Book" w:hAnsi="Futura Std Book" w:cs="Didot"/>
          <w:i/>
          <w:iCs/>
          <w:sz w:val="22"/>
          <w:szCs w:val="22"/>
          <w:lang w:val="it-IT"/>
        </w:rPr>
        <w:t>settembre</w:t>
      </w:r>
      <w:r w:rsidR="00125145" w:rsidRPr="00F30DAF">
        <w:rPr>
          <w:rFonts w:ascii="Futura Std Book" w:hAnsi="Futura Std Book" w:cs="Didot"/>
          <w:i/>
          <w:iCs/>
          <w:sz w:val="22"/>
          <w:szCs w:val="22"/>
          <w:lang w:val="it-IT"/>
        </w:rPr>
        <w:t xml:space="preserve"> 2020</w:t>
      </w:r>
    </w:p>
    <w:p w14:paraId="216C6B9D" w14:textId="77777777" w:rsidR="00FB5F74" w:rsidRDefault="00FB5F74" w:rsidP="00815BE4">
      <w:pPr>
        <w:spacing w:line="276" w:lineRule="auto"/>
        <w:jc w:val="center"/>
        <w:rPr>
          <w:rFonts w:ascii="Book Antiqua" w:hAnsi="Book Antiqua" w:cs="Didot"/>
          <w:b/>
          <w:bCs/>
          <w:sz w:val="28"/>
          <w:szCs w:val="28"/>
          <w:lang w:val="it-IT"/>
        </w:rPr>
      </w:pPr>
    </w:p>
    <w:p w14:paraId="3DED3EDD" w14:textId="137F5672" w:rsidR="00705CD2" w:rsidRPr="00F30DAF" w:rsidRDefault="005822FA" w:rsidP="00705CD2">
      <w:pPr>
        <w:pStyle w:val="Didefault"/>
        <w:spacing w:line="276" w:lineRule="auto"/>
        <w:jc w:val="center"/>
        <w:rPr>
          <w:rFonts w:ascii="Futura Std Book" w:hAnsi="Futura Std Book"/>
          <w:b/>
          <w:bCs/>
          <w:i/>
          <w:iCs/>
          <w:sz w:val="24"/>
          <w:szCs w:val="24"/>
          <w:u w:color="000000"/>
        </w:rPr>
      </w:pPr>
      <w:r w:rsidRPr="00F30DAF">
        <w:rPr>
          <w:rFonts w:ascii="Futura Std Book" w:hAnsi="Futura Std Book"/>
          <w:b/>
          <w:bCs/>
          <w:sz w:val="24"/>
          <w:szCs w:val="24"/>
          <w:u w:color="000000"/>
        </w:rPr>
        <w:t>“</w:t>
      </w:r>
      <w:r w:rsidR="00705CD2" w:rsidRPr="00F30DAF">
        <w:rPr>
          <w:rFonts w:ascii="Futura Std Book" w:hAnsi="Futura Std Book"/>
          <w:b/>
          <w:bCs/>
          <w:sz w:val="24"/>
          <w:szCs w:val="24"/>
          <w:u w:color="000000"/>
        </w:rPr>
        <w:t>Paesaggio Ciclico Variato</w:t>
      </w:r>
      <w:r w:rsidRPr="00F30DAF">
        <w:rPr>
          <w:rFonts w:ascii="Futura Std Book" w:hAnsi="Futura Std Book"/>
          <w:b/>
          <w:bCs/>
          <w:sz w:val="24"/>
          <w:szCs w:val="24"/>
          <w:u w:color="000000"/>
        </w:rPr>
        <w:t>”</w:t>
      </w:r>
      <w:r w:rsidR="00705CD2" w:rsidRPr="00F30DAF">
        <w:rPr>
          <w:rFonts w:ascii="Futura Std Book" w:hAnsi="Futura Std Book"/>
          <w:b/>
          <w:bCs/>
          <w:sz w:val="24"/>
          <w:szCs w:val="24"/>
          <w:u w:color="000000"/>
        </w:rPr>
        <w:t xml:space="preserve">: </w:t>
      </w:r>
      <w:r w:rsidRPr="00F30DAF">
        <w:rPr>
          <w:rFonts w:ascii="Futura Std Book" w:hAnsi="Futura Std Book"/>
          <w:b/>
          <w:bCs/>
          <w:sz w:val="24"/>
          <w:szCs w:val="24"/>
          <w:u w:color="000000"/>
        </w:rPr>
        <w:t>un</w:t>
      </w:r>
      <w:r w:rsidR="00705CD2" w:rsidRPr="00F30DAF">
        <w:rPr>
          <w:rFonts w:ascii="Futura Std Book" w:hAnsi="Futura Std Book"/>
          <w:b/>
          <w:bCs/>
          <w:sz w:val="24"/>
          <w:szCs w:val="24"/>
          <w:u w:color="000000"/>
        </w:rPr>
        <w:t xml:space="preserve">a mostra personale di Luca Pancrazzi inaugura </w:t>
      </w:r>
      <w:r w:rsidRPr="00F30DAF">
        <w:rPr>
          <w:rFonts w:ascii="Futura Std Book" w:hAnsi="Futura Std Book"/>
          <w:b/>
          <w:bCs/>
          <w:sz w:val="24"/>
          <w:szCs w:val="24"/>
          <w:u w:color="000000"/>
        </w:rPr>
        <w:t>i</w:t>
      </w:r>
      <w:r w:rsidR="00705CD2" w:rsidRPr="00F30DAF">
        <w:rPr>
          <w:rFonts w:ascii="Futura Std Book" w:hAnsi="Futura Std Book"/>
          <w:b/>
          <w:bCs/>
          <w:sz w:val="24"/>
          <w:szCs w:val="24"/>
          <w:u w:color="000000"/>
        </w:rPr>
        <w:t>l nuovo Museo del Paesaggio a Castelnuovo Berardenga (Siena)</w:t>
      </w:r>
      <w:r w:rsidR="00705CD2" w:rsidRPr="00F30DAF">
        <w:rPr>
          <w:rFonts w:ascii="Futura Std Book" w:hAnsi="Futura Std Book"/>
          <w:b/>
          <w:bCs/>
          <w:i/>
          <w:iCs/>
          <w:sz w:val="24"/>
          <w:szCs w:val="24"/>
          <w:u w:color="000000"/>
        </w:rPr>
        <w:t xml:space="preserve"> </w:t>
      </w:r>
    </w:p>
    <w:p w14:paraId="0ABDD8A5" w14:textId="0DA2E9BA" w:rsidR="00705CD2" w:rsidRPr="00F30DAF" w:rsidRDefault="00705CD2" w:rsidP="00705CD2">
      <w:pPr>
        <w:pStyle w:val="Didefault"/>
        <w:spacing w:line="276" w:lineRule="auto"/>
        <w:jc w:val="center"/>
        <w:rPr>
          <w:rFonts w:ascii="Futura Std Book" w:eastAsia="Book Antiqua" w:hAnsi="Futura Std Book" w:cs="Book Antiqua"/>
          <w:i/>
          <w:iCs/>
          <w:u w:color="000000"/>
        </w:rPr>
      </w:pPr>
      <w:r w:rsidRPr="00F30DAF">
        <w:rPr>
          <w:rFonts w:ascii="Futura Std Book" w:hAnsi="Futura Std Book"/>
          <w:i/>
          <w:iCs/>
          <w:u w:color="000000"/>
        </w:rPr>
        <w:t>3 ottobre 2020 - 1 ° gennaio 2021</w:t>
      </w:r>
    </w:p>
    <w:p w14:paraId="302CD7A2" w14:textId="77777777" w:rsidR="00705CD2" w:rsidRPr="00F30DAF" w:rsidRDefault="00705CD2" w:rsidP="00705CD2">
      <w:pPr>
        <w:pStyle w:val="Didefault"/>
        <w:jc w:val="both"/>
        <w:rPr>
          <w:rFonts w:ascii="Futura Std Book" w:eastAsia="Book Antiqua" w:hAnsi="Futura Std Book" w:cs="Book Antiqua"/>
          <w:b/>
          <w:bCs/>
          <w:sz w:val="26"/>
          <w:szCs w:val="26"/>
          <w:u w:color="000000"/>
        </w:rPr>
      </w:pPr>
    </w:p>
    <w:p w14:paraId="43592357" w14:textId="3693185D" w:rsidR="00705CD2" w:rsidRPr="00F131A8" w:rsidRDefault="00880D5B" w:rsidP="00705CD2">
      <w:pPr>
        <w:pStyle w:val="Corpo"/>
        <w:jc w:val="both"/>
        <w:rPr>
          <w:rFonts w:ascii="Futura Std Book" w:hAnsi="Futura Std Book"/>
        </w:rPr>
      </w:pPr>
      <w:r w:rsidRPr="00F131A8">
        <w:rPr>
          <w:rFonts w:ascii="Futura Std Book" w:hAnsi="Futura Std Book"/>
          <w:b/>
          <w:bCs/>
        </w:rPr>
        <w:t>“</w:t>
      </w:r>
      <w:r w:rsidR="00705CD2" w:rsidRPr="00F131A8">
        <w:rPr>
          <w:rFonts w:ascii="Futura Std Book" w:hAnsi="Futura Std Book"/>
          <w:b/>
          <w:bCs/>
        </w:rPr>
        <w:t>Paesaggio Ciclico Variato</w:t>
      </w:r>
      <w:r w:rsidRPr="00F131A8">
        <w:rPr>
          <w:rFonts w:ascii="Futura Std Book" w:hAnsi="Futura Std Book"/>
          <w:b/>
          <w:bCs/>
        </w:rPr>
        <w:t>”</w:t>
      </w:r>
      <w:r w:rsidR="00705CD2" w:rsidRPr="00F131A8">
        <w:rPr>
          <w:rFonts w:ascii="Futura Std Book" w:hAnsi="Futura Std Book"/>
        </w:rPr>
        <w:t xml:space="preserve"> è il titolo della mostra monografica di </w:t>
      </w:r>
      <w:r w:rsidR="00705CD2" w:rsidRPr="00F131A8">
        <w:rPr>
          <w:rFonts w:ascii="Futura Std Book" w:hAnsi="Futura Std Book"/>
          <w:b/>
          <w:bCs/>
        </w:rPr>
        <w:t>Luca Pancrazzi</w:t>
      </w:r>
      <w:r w:rsidR="00705CD2" w:rsidRPr="00F131A8">
        <w:rPr>
          <w:rFonts w:ascii="Futura Std Book" w:hAnsi="Futura Std Book"/>
        </w:rPr>
        <w:t xml:space="preserve">, curata da Michela Eremita, che sarà inaugurata </w:t>
      </w:r>
      <w:r w:rsidR="00705CD2" w:rsidRPr="00F131A8">
        <w:rPr>
          <w:rFonts w:ascii="Futura Std Book" w:hAnsi="Futura Std Book"/>
          <w:b/>
          <w:bCs/>
        </w:rPr>
        <w:t>sabato 3 ottobre</w:t>
      </w:r>
      <w:r w:rsidR="00705CD2" w:rsidRPr="00F131A8">
        <w:rPr>
          <w:rFonts w:ascii="Futura Std Book" w:hAnsi="Futura Std Book"/>
        </w:rPr>
        <w:t xml:space="preserve">, alle ore 16, in occasione della riapertura al pubblico del Museo del Paesaggio di Castelnuovo Berardenga, in provincia di Siena, chiuso da alcuni mesi per un nuovo allestimento degli spazi espositivi. La mostra fa parte del progetto </w:t>
      </w:r>
      <w:r w:rsidRPr="00F131A8">
        <w:rPr>
          <w:rFonts w:ascii="Futura Std Book" w:hAnsi="Futura Std Book"/>
        </w:rPr>
        <w:t>“</w:t>
      </w:r>
      <w:r w:rsidR="00705CD2" w:rsidRPr="00F131A8">
        <w:rPr>
          <w:rFonts w:ascii="Futura Std Book" w:hAnsi="Futura Std Book"/>
        </w:rPr>
        <w:t>Chi non è del Chianti</w:t>
      </w:r>
      <w:r w:rsidRPr="00F131A8">
        <w:rPr>
          <w:rFonts w:ascii="Futura Std Book" w:hAnsi="Futura Std Book"/>
        </w:rPr>
        <w:t>”</w:t>
      </w:r>
      <w:r w:rsidR="00705CD2" w:rsidRPr="00F131A8">
        <w:rPr>
          <w:rFonts w:ascii="Futura Std Book" w:hAnsi="Futura Std Book"/>
        </w:rPr>
        <w:t xml:space="preserve">, promosso dal Comune di Castelnuovo Berardenga con il sostegno finanziario della Fondazione Monte dei Paschi di Siena e la direzione scientifica di Valentina Lusini. </w:t>
      </w:r>
    </w:p>
    <w:p w14:paraId="4DAD9101" w14:textId="77777777" w:rsidR="00705CD2" w:rsidRPr="00F131A8" w:rsidRDefault="00705CD2" w:rsidP="00705CD2">
      <w:pPr>
        <w:pStyle w:val="Corpo"/>
        <w:jc w:val="both"/>
        <w:rPr>
          <w:rFonts w:ascii="Futura Std Book" w:eastAsia="Garamond" w:hAnsi="Futura Std Book" w:cs="Garamond"/>
        </w:rPr>
      </w:pPr>
    </w:p>
    <w:p w14:paraId="16A0A962" w14:textId="77777777" w:rsidR="00705CD2" w:rsidRPr="00F131A8" w:rsidRDefault="00705CD2" w:rsidP="00705CD2">
      <w:pPr>
        <w:pStyle w:val="Corpo"/>
        <w:jc w:val="both"/>
        <w:rPr>
          <w:rFonts w:ascii="Futura Std Book" w:hAnsi="Futura Std Book"/>
        </w:rPr>
      </w:pPr>
      <w:r w:rsidRPr="00F131A8">
        <w:rPr>
          <w:rFonts w:ascii="Futura Std Book" w:hAnsi="Futura Std Book"/>
        </w:rPr>
        <w:t xml:space="preserve">L’operazione di Luca Pancrazzi è costituita da </w:t>
      </w:r>
      <w:r w:rsidRPr="00F131A8">
        <w:rPr>
          <w:rFonts w:ascii="Futura Std Book" w:hAnsi="Futura Std Book"/>
          <w:b/>
          <w:bCs/>
        </w:rPr>
        <w:t>due tappe espositive</w:t>
      </w:r>
      <w:r w:rsidRPr="00F131A8">
        <w:rPr>
          <w:rFonts w:ascii="Futura Std Book" w:hAnsi="Futura Std Book"/>
        </w:rPr>
        <w:t xml:space="preserve">, a cui si aggiunge una </w:t>
      </w:r>
      <w:r w:rsidRPr="00F131A8">
        <w:rPr>
          <w:rFonts w:ascii="Futura Std Book" w:hAnsi="Futura Std Book"/>
          <w:b/>
          <w:bCs/>
        </w:rPr>
        <w:t>sezione LIBRO</w:t>
      </w:r>
      <w:r w:rsidRPr="00F131A8">
        <w:rPr>
          <w:rFonts w:ascii="Futura Std Book" w:hAnsi="Futura Std Book"/>
        </w:rPr>
        <w:t xml:space="preserve">. </w:t>
      </w:r>
      <w:r w:rsidRPr="00F131A8">
        <w:rPr>
          <w:rFonts w:ascii="Futura Std Book" w:hAnsi="Futura Std Book"/>
          <w:b/>
          <w:bCs/>
        </w:rPr>
        <w:t>La prima tappa è nel Museo del Paesaggio</w:t>
      </w:r>
      <w:r w:rsidRPr="00F131A8">
        <w:rPr>
          <w:rFonts w:ascii="Futura Std Book" w:hAnsi="Futura Std Book"/>
        </w:rPr>
        <w:t>, con la mostra che raccoglie una sintesi dei cicli di opere sul tema del paesaggio - quali opere su carta, dipinti e sculture di piccolo taglio degli ultimi quarant’anni. Uno sguardo ampio, quindi, che si rivolge alla ricca produzione dell’artista seguendone le trasformazioni nel tempo attraverso le diverse tecniche, le sperimentazioni e le soluzioni espressive.</w:t>
      </w:r>
    </w:p>
    <w:p w14:paraId="2C8EDC29" w14:textId="77777777" w:rsidR="00705CD2" w:rsidRPr="00F131A8" w:rsidRDefault="00705CD2" w:rsidP="00705CD2">
      <w:pPr>
        <w:pStyle w:val="Corpo"/>
        <w:jc w:val="both"/>
        <w:rPr>
          <w:rFonts w:ascii="Futura Std Book" w:eastAsia="Garamond" w:hAnsi="Futura Std Book" w:cs="Garamond"/>
        </w:rPr>
      </w:pPr>
    </w:p>
    <w:p w14:paraId="7FA0D646" w14:textId="7D014972" w:rsidR="00705CD2" w:rsidRPr="00F131A8" w:rsidRDefault="00705CD2" w:rsidP="00705CD2">
      <w:pPr>
        <w:pStyle w:val="Corpo"/>
        <w:jc w:val="both"/>
        <w:rPr>
          <w:rFonts w:ascii="Futura Std Book" w:hAnsi="Futura Std Book"/>
        </w:rPr>
      </w:pPr>
      <w:r w:rsidRPr="00F131A8">
        <w:rPr>
          <w:rFonts w:ascii="Futura Std Book" w:hAnsi="Futura Std Book"/>
          <w:b/>
          <w:bCs/>
        </w:rPr>
        <w:t>La seconda tappa è un’opera inedita site-specific presso l’antica Torre Civica</w:t>
      </w:r>
      <w:r w:rsidRPr="00F131A8">
        <w:rPr>
          <w:rFonts w:ascii="Futura Std Book" w:hAnsi="Futura Std Book"/>
        </w:rPr>
        <w:t xml:space="preserve">, nel centro storico di Castelnuovo Berardenga, dove viene presentata un’installazione sonora originale prodotta </w:t>
      </w:r>
      <w:bookmarkStart w:id="1" w:name="_Hlk49265956"/>
      <w:r w:rsidRPr="00F131A8">
        <w:rPr>
          <w:rFonts w:ascii="Futura Std Book" w:hAnsi="Futura Std Book"/>
        </w:rPr>
        <w:t>grazie alla collaborazione del Teatro Comunale Vittorio Alfieri e della Scuola di Musica di Castelnuovo Berardenga</w:t>
      </w:r>
      <w:bookmarkEnd w:id="1"/>
      <w:r w:rsidRPr="00F131A8">
        <w:rPr>
          <w:rFonts w:ascii="Futura Std Book" w:hAnsi="Futura Std Book"/>
        </w:rPr>
        <w:t xml:space="preserve">. Il sound-scape, dal </w:t>
      </w:r>
      <w:r w:rsidRPr="00F131A8">
        <w:rPr>
          <w:rFonts w:ascii="Futura Std Book" w:hAnsi="Futura Std Book"/>
          <w:b/>
          <w:bCs/>
        </w:rPr>
        <w:t xml:space="preserve">titolo </w:t>
      </w:r>
      <w:r w:rsidR="00880D5B" w:rsidRPr="00F131A8">
        <w:rPr>
          <w:rFonts w:ascii="Futura Std Book" w:hAnsi="Futura Std Book"/>
          <w:b/>
          <w:bCs/>
        </w:rPr>
        <w:t>“</w:t>
      </w:r>
      <w:r w:rsidRPr="00F131A8">
        <w:rPr>
          <w:rFonts w:ascii="Futura Std Book" w:hAnsi="Futura Std Book"/>
          <w:b/>
          <w:bCs/>
        </w:rPr>
        <w:t>Piove o no?</w:t>
      </w:r>
      <w:r w:rsidR="00880D5B" w:rsidRPr="00F131A8">
        <w:rPr>
          <w:rFonts w:ascii="Futura Std Book" w:hAnsi="Futura Std Book"/>
          <w:b/>
          <w:bCs/>
        </w:rPr>
        <w:t>”</w:t>
      </w:r>
      <w:r w:rsidRPr="00F131A8">
        <w:rPr>
          <w:rFonts w:ascii="Futura Std Book" w:hAnsi="Futura Std Book"/>
          <w:b/>
          <w:bCs/>
        </w:rPr>
        <w:t>,</w:t>
      </w:r>
      <w:r w:rsidRPr="00F131A8">
        <w:rPr>
          <w:rFonts w:ascii="Futura Std Book" w:hAnsi="Futura Std Book"/>
        </w:rPr>
        <w:t xml:space="preserve"> consiste nel montaggio di paesaggi acustici registrati nei luoghi di socialità e vita quotidiana del paese da un piccolo gruppo di giovani abitanti coordinati da Matteo Marsan. Le voci, i rumori e i suoni raccolti sono stati rielaborati da Luca Pancrazzi con il compositore Mirko Zambelli, del Conservatorio di Milano, per restituire le componenti effimere del paesaggio e rinnovare l’importanza culturale e simbolica della Torre Civica, che fungeva in origine da porta dell’originario castello.</w:t>
      </w:r>
    </w:p>
    <w:p w14:paraId="58494346" w14:textId="77777777" w:rsidR="00705CD2" w:rsidRPr="00F131A8" w:rsidRDefault="00705CD2" w:rsidP="00705CD2">
      <w:pPr>
        <w:pStyle w:val="Corpo"/>
        <w:jc w:val="both"/>
        <w:rPr>
          <w:rFonts w:ascii="Futura Std Book" w:hAnsi="Futura Std Book"/>
        </w:rPr>
      </w:pPr>
    </w:p>
    <w:p w14:paraId="0DA6BA69" w14:textId="688655C2" w:rsidR="00705CD2" w:rsidRPr="00F131A8" w:rsidRDefault="00705CD2" w:rsidP="00705CD2">
      <w:pPr>
        <w:pStyle w:val="Corpo"/>
        <w:jc w:val="both"/>
        <w:rPr>
          <w:rFonts w:ascii="Futura Std Book" w:hAnsi="Futura Std Book"/>
        </w:rPr>
      </w:pPr>
      <w:r w:rsidRPr="00F131A8">
        <w:rPr>
          <w:rFonts w:ascii="Futura Std Book" w:hAnsi="Futura Std Book"/>
        </w:rPr>
        <w:t xml:space="preserve">L’artista, inoltre, ha curato l’edizione di un </w:t>
      </w:r>
      <w:r w:rsidR="00880D5B" w:rsidRPr="00F131A8">
        <w:rPr>
          <w:rFonts w:ascii="Futura Std Book" w:hAnsi="Futura Std Book"/>
          <w:b/>
          <w:bCs/>
        </w:rPr>
        <w:t>libro</w:t>
      </w:r>
      <w:r w:rsidRPr="00F131A8">
        <w:rPr>
          <w:rFonts w:ascii="Futura Std Book" w:hAnsi="Futura Std Book"/>
        </w:rPr>
        <w:t xml:space="preserve">, al quale è stato aggiunto il </w:t>
      </w:r>
      <w:r w:rsidRPr="00F131A8">
        <w:rPr>
          <w:rFonts w:ascii="Futura Std Book" w:hAnsi="Futura Std Book"/>
          <w:b/>
          <w:bCs/>
        </w:rPr>
        <w:t xml:space="preserve">sottotitolo </w:t>
      </w:r>
      <w:r w:rsidR="00880D5B" w:rsidRPr="00F131A8">
        <w:rPr>
          <w:rFonts w:ascii="Futura Std Book" w:hAnsi="Futura Std Book"/>
          <w:b/>
          <w:bCs/>
        </w:rPr>
        <w:t>“</w:t>
      </w:r>
      <w:r w:rsidRPr="00F131A8">
        <w:rPr>
          <w:rFonts w:ascii="Futura Std Book" w:hAnsi="Futura Std Book"/>
          <w:b/>
          <w:bCs/>
        </w:rPr>
        <w:t>Mi disperdo e proseguo lasciandomi indietro un passo dopo l’altro</w:t>
      </w:r>
      <w:r w:rsidR="00880D5B" w:rsidRPr="00F131A8">
        <w:rPr>
          <w:rFonts w:ascii="Futura Std Book" w:hAnsi="Futura Std Book"/>
          <w:b/>
          <w:bCs/>
        </w:rPr>
        <w:t>”</w:t>
      </w:r>
      <w:r w:rsidRPr="00F131A8">
        <w:rPr>
          <w:rFonts w:ascii="Futura Std Book" w:hAnsi="Futura Std Book"/>
          <w:b/>
          <w:bCs/>
        </w:rPr>
        <w:t>,</w:t>
      </w:r>
      <w:r w:rsidRPr="00F131A8">
        <w:rPr>
          <w:rFonts w:ascii="Futura Std Book" w:hAnsi="Futura Std Book"/>
          <w:color w:val="0433FF"/>
        </w:rPr>
        <w:t xml:space="preserve"> </w:t>
      </w:r>
      <w:r w:rsidRPr="00F131A8">
        <w:rPr>
          <w:rFonts w:ascii="Futura Std Book" w:hAnsi="Futura Std Book"/>
        </w:rPr>
        <w:t xml:space="preserve">titolo di un suo ciclo di opere ed evocativo della sua ricerca, contraddistinta dalla necessità di mettere continuamente in discussione l’azione artistica o, semplicemente, di ritornarci. Il </w:t>
      </w:r>
      <w:r w:rsidR="00880D5B" w:rsidRPr="00F131A8">
        <w:rPr>
          <w:rFonts w:ascii="Futura Std Book" w:hAnsi="Futura Std Book"/>
        </w:rPr>
        <w:t>libro</w:t>
      </w:r>
      <w:r w:rsidRPr="00F131A8">
        <w:rPr>
          <w:rFonts w:ascii="Futura Std Book" w:hAnsi="Futura Std Book"/>
        </w:rPr>
        <w:t xml:space="preserve">, edito dalla Fondazione Musei Senesi, percorre le sue riflessioni sul tema del paesaggio fin dagli inizi offrendo, pertanto, un importante strumento per conoscere quanto fatto negli anni della sua varia produzione. </w:t>
      </w:r>
    </w:p>
    <w:p w14:paraId="3F92C522" w14:textId="7CA18609" w:rsidR="00705CD2" w:rsidRPr="00F131A8" w:rsidRDefault="00705CD2" w:rsidP="00705CD2">
      <w:pPr>
        <w:pStyle w:val="Corpo"/>
        <w:jc w:val="both"/>
        <w:rPr>
          <w:rFonts w:ascii="Futura Std Book" w:hAnsi="Futura Std Book"/>
        </w:rPr>
      </w:pPr>
    </w:p>
    <w:p w14:paraId="5B9FFB8F" w14:textId="77777777" w:rsidR="00705CD2" w:rsidRPr="00F131A8" w:rsidRDefault="00705CD2" w:rsidP="00705CD2">
      <w:pPr>
        <w:pStyle w:val="Corpo"/>
        <w:jc w:val="both"/>
        <w:rPr>
          <w:rFonts w:ascii="Futura Std Book" w:hAnsi="Futura Std Book"/>
        </w:rPr>
      </w:pPr>
    </w:p>
    <w:p w14:paraId="504A09C9" w14:textId="77777777" w:rsidR="00705CD2" w:rsidRPr="00F131A8" w:rsidRDefault="00705CD2" w:rsidP="00705CD2">
      <w:pPr>
        <w:pStyle w:val="Corpo"/>
        <w:jc w:val="both"/>
        <w:rPr>
          <w:rFonts w:ascii="Futura Std Book" w:hAnsi="Futura Std Book"/>
        </w:rPr>
      </w:pPr>
    </w:p>
    <w:p w14:paraId="43665456" w14:textId="4D39A1AE" w:rsidR="00705CD2" w:rsidRPr="00F131A8" w:rsidRDefault="00705CD2" w:rsidP="00705CD2">
      <w:pPr>
        <w:pStyle w:val="Corpo"/>
        <w:jc w:val="both"/>
        <w:rPr>
          <w:rFonts w:ascii="Futura Std Book" w:hAnsi="Futura Std Book"/>
        </w:rPr>
      </w:pPr>
      <w:r w:rsidRPr="00F131A8">
        <w:rPr>
          <w:rFonts w:ascii="Futura Std Book" w:hAnsi="Futura Std Book"/>
        </w:rPr>
        <w:t xml:space="preserve">L’inaugurazione della mostra di Pancrazzi si accompagna a quella del </w:t>
      </w:r>
      <w:r w:rsidRPr="00F131A8">
        <w:rPr>
          <w:rFonts w:ascii="Futura Std Book" w:hAnsi="Futura Std Book"/>
          <w:b/>
          <w:bCs/>
        </w:rPr>
        <w:t>nuovo allestimento del Museo del Paesaggio di Castelnuovo Berardenga</w:t>
      </w:r>
      <w:r w:rsidRPr="00F131A8">
        <w:rPr>
          <w:rFonts w:ascii="Futura Std Book" w:hAnsi="Futura Std Book"/>
        </w:rPr>
        <w:t>, frutto di un lavoro biennale compiuto dall’amministrazione comunale con il contributo della Regione Toscana e della Fondazione Monte dei Paschi e con la collaborazione della Fondazione Musei Senesi. Incentrato sulla prospettiva antropologica, con un’evidenza sulle trasformazioni di concezioni del mondo, di modi di vita e di lavoro che rimandano a tradizioni, estetiche, usi abitativi e interazioni tra fattori ambientali e pratiche sociali, il nuovo museo si presenta in una veste comunicativa accessibile a tutti e interattiva e con una serie di applicativi multimediali che illustrano gli aspetti antropici del paesaggio e i mutamenti che hanno influito sulla conformazione del territorio e sugli stili di consumo. Una parte importante dell’allestimento è destinata alle mostre temporanee, con un’attenzione particolare al contemporaneo, in cui l’ambito della ricerca scientifica si connette a quello dell’arte per promuovere un avvicinamento non stereotipato alle questioni del presente. In questo contesto, la mostra di Pancrazzi si inserisce come testimonianza preziosa degli obiettivi culturali del nuovo museo, in cui il paesaggio, prima che come veduta suggestiva, è presentato come luogo stratificato e dinamico che custodisce tracce, nostalgie, abitudini, proiezioni estetiche e immaginari.</w:t>
      </w:r>
    </w:p>
    <w:p w14:paraId="47BE4BCC" w14:textId="77777777" w:rsidR="00705CD2" w:rsidRPr="00F131A8" w:rsidRDefault="00705CD2" w:rsidP="00705CD2">
      <w:pPr>
        <w:pStyle w:val="Corpo"/>
        <w:jc w:val="both"/>
        <w:rPr>
          <w:rFonts w:ascii="Futura Std Book" w:eastAsia="Garamond" w:hAnsi="Futura Std Book" w:cs="Garamond"/>
        </w:rPr>
      </w:pPr>
    </w:p>
    <w:p w14:paraId="6A6EA1CE" w14:textId="77777777" w:rsidR="00705CD2" w:rsidRPr="00F131A8" w:rsidRDefault="00705CD2" w:rsidP="00705CD2">
      <w:pPr>
        <w:pStyle w:val="Corpo"/>
        <w:jc w:val="both"/>
        <w:rPr>
          <w:rFonts w:ascii="Futura Std Book" w:eastAsia="Garamond" w:hAnsi="Futura Std Book" w:cs="Garamond"/>
          <w:b/>
          <w:bCs/>
        </w:rPr>
      </w:pPr>
      <w:r w:rsidRPr="00F131A8">
        <w:rPr>
          <w:rFonts w:ascii="Futura Std Book" w:eastAsia="Garamond" w:hAnsi="Futura Std Book" w:cs="Garamond"/>
          <w:b/>
          <w:bCs/>
        </w:rPr>
        <w:t>***************************************************************************</w:t>
      </w:r>
    </w:p>
    <w:p w14:paraId="64046B69" w14:textId="77777777" w:rsidR="00F131A8" w:rsidRDefault="00705CD2" w:rsidP="00705CD2">
      <w:pPr>
        <w:pStyle w:val="Corpo"/>
        <w:jc w:val="both"/>
        <w:rPr>
          <w:rFonts w:ascii="Futura Std Book" w:hAnsi="Futura Std Book"/>
          <w:i/>
          <w:iCs/>
        </w:rPr>
      </w:pPr>
      <w:r w:rsidRPr="00F131A8">
        <w:rPr>
          <w:rFonts w:ascii="Futura Std Book" w:hAnsi="Futura Std Book"/>
          <w:b/>
          <w:bCs/>
          <w:i/>
          <w:iCs/>
        </w:rPr>
        <w:t>L’artista. Luca Pancrazzi</w:t>
      </w:r>
      <w:r w:rsidRPr="00F131A8">
        <w:rPr>
          <w:rFonts w:ascii="Futura Std Book" w:hAnsi="Futura Std Book"/>
          <w:i/>
          <w:iCs/>
        </w:rPr>
        <w:t xml:space="preserve"> nasce a Figline Valdarno (Firenze) nel 1961. Dopo gli studi accademici a Firenze, viaggia negli Stati Uniti, dove lavora come assistente di Sol Lewitt e, nello stesso periodo, a Roma per Alighiero Boetti. Dagli anni Ottanta è autore di una ricerca basata sull’analisi del medium artistico, sulle possibilità creative dell’errore e dell’uso composito di tecniche e materiali. Lo spazio metropolitano e il paesaggio sono i temi trattati con più assiduità. Attualmente vive e lavora tra Milano e la Filandia. </w:t>
      </w:r>
    </w:p>
    <w:p w14:paraId="53436C8B" w14:textId="77777777" w:rsidR="00F131A8" w:rsidRDefault="00F131A8" w:rsidP="00705CD2">
      <w:pPr>
        <w:pStyle w:val="Corpo"/>
        <w:jc w:val="both"/>
        <w:rPr>
          <w:rFonts w:ascii="Futura Std Book" w:hAnsi="Futura Std Book"/>
          <w:i/>
          <w:iCs/>
        </w:rPr>
      </w:pPr>
    </w:p>
    <w:p w14:paraId="02AF0112" w14:textId="18997C54" w:rsidR="00705CD2" w:rsidRPr="00F131A8" w:rsidRDefault="00705CD2" w:rsidP="00705CD2">
      <w:pPr>
        <w:pStyle w:val="Corpo"/>
        <w:jc w:val="both"/>
        <w:rPr>
          <w:rFonts w:ascii="Futura Std Book" w:hAnsi="Futura Std Book"/>
          <w:i/>
          <w:iCs/>
        </w:rPr>
      </w:pPr>
      <w:r w:rsidRPr="00F131A8">
        <w:rPr>
          <w:rFonts w:ascii="Futura Std Book" w:hAnsi="Futura Std Book"/>
          <w:i/>
          <w:iCs/>
        </w:rPr>
        <w:t xml:space="preserve">Tra i progetti che lo vedono tra i fondatori si ricordano: Importé d’Italie (1982), ABCDEFGHIJKLMNOPQRSTUVWXYZ (1986), De-ABC (2002), Madeinfilandia dal 2010 e, dal 2015, Spazio C.O.S.M.O. a Milano. </w:t>
      </w:r>
    </w:p>
    <w:p w14:paraId="0EC8C963" w14:textId="77777777" w:rsidR="00705CD2" w:rsidRPr="00F131A8" w:rsidRDefault="00705CD2" w:rsidP="00705CD2">
      <w:pPr>
        <w:pStyle w:val="Corpo"/>
        <w:jc w:val="both"/>
        <w:rPr>
          <w:rFonts w:ascii="Futura Std Book" w:eastAsia="Garamond" w:hAnsi="Futura Std Book" w:cs="Garamond"/>
          <w:i/>
          <w:iCs/>
        </w:rPr>
      </w:pPr>
    </w:p>
    <w:p w14:paraId="47E29722" w14:textId="77777777" w:rsidR="00705CD2" w:rsidRPr="00F131A8" w:rsidRDefault="00705CD2" w:rsidP="00705CD2">
      <w:pPr>
        <w:pStyle w:val="Corpo"/>
        <w:jc w:val="both"/>
        <w:rPr>
          <w:rFonts w:ascii="Futura Std Book" w:hAnsi="Futura Std Book"/>
          <w:i/>
          <w:iCs/>
        </w:rPr>
      </w:pPr>
      <w:r w:rsidRPr="00F131A8">
        <w:rPr>
          <w:rFonts w:ascii="Futura Std Book" w:hAnsi="Futura Std Book"/>
          <w:i/>
          <w:iCs/>
        </w:rPr>
        <w:t>Dal 1996 viene invitato a partecipare a una serie di esposizioni internazionali tra cui: Biennale di Venezia (1997), Triennale di New Dehli (1997), Biennal of Cetinje (1997), Triennale di Vilnius (2000), Biennale of Valencia (2001), Moscow Biennal of Contemporary Art (2007) e Quadriennale di Roma (2008). Tra i numerosi spazi pubblici che hanno presentato il suo lavoro figurano Whitney Museum of American Art at Champion (1998), P.S.1 Contemporary Art Center (1999), Galleria Civica di Modena (1999), Museo Marino Marini (2000), Palazzo delle Papesse (2001), Museo Revoltella (2001), Galerie Lenbachhaus und Kunstbau (2001), GAMEC (2001), Museo Cantonale d’Arte di Lugano (2002), Centro per l’Arte Contemporanea Luigi Pecci (2002), Zentrum Fur Kunst und Medientechnologie (2003), PAC (2004), MART Trento e Rovereto (2005), MAMbo (2006), Macro (2007), Vietnam National Museum of Fine Arts (2007), Moscow Museum of Modern Art at Zurab Gallery (2007), Fondazione Pomodoro (2010), SMS Museo d’arte per bambini di Siena (2008), Mambo (2012) e Palazzo Te (2016).</w:t>
      </w:r>
    </w:p>
    <w:p w14:paraId="00894437" w14:textId="77777777" w:rsidR="00705CD2" w:rsidRPr="00F131A8" w:rsidRDefault="00705CD2" w:rsidP="00705CD2">
      <w:pPr>
        <w:pStyle w:val="Corpo"/>
        <w:jc w:val="both"/>
        <w:rPr>
          <w:rFonts w:ascii="Futura Std Book" w:hAnsi="Futura Std Book"/>
          <w:i/>
          <w:iCs/>
        </w:rPr>
      </w:pPr>
    </w:p>
    <w:p w14:paraId="0DBB728D" w14:textId="5E851315" w:rsidR="00705CD2" w:rsidRPr="00F131A8" w:rsidRDefault="00705CD2" w:rsidP="00705CD2">
      <w:pPr>
        <w:pStyle w:val="Corpo"/>
        <w:jc w:val="both"/>
        <w:rPr>
          <w:rFonts w:ascii="Futura Std Book" w:hAnsi="Futura Std Book"/>
          <w:i/>
          <w:iCs/>
        </w:rPr>
      </w:pPr>
      <w:r w:rsidRPr="00F131A8">
        <w:rPr>
          <w:rFonts w:ascii="Futura Std Book" w:hAnsi="Futura Std Book"/>
          <w:b/>
          <w:bCs/>
          <w:i/>
          <w:iCs/>
        </w:rPr>
        <w:t xml:space="preserve">La curatrice, Michela Eremita. </w:t>
      </w:r>
      <w:r w:rsidRPr="00F131A8">
        <w:rPr>
          <w:rFonts w:ascii="Futura Std Book" w:hAnsi="Futura Std Book"/>
          <w:i/>
          <w:iCs/>
        </w:rPr>
        <w:t>Michela Eremita è una storica dell'arte che cura progetti multidisciplinari oltre che collezioni e mostre. Il suo lavoro si basa sull'idea del valore educativo dell’arte applicato a temi specifici offerti dai contesti - dai musei, città, all'ambiente naturale. Questa idea, sviluppata con collaborazioni multidisciplinari, si articola in tre ruoli principali: quello del curatore, del consulente scientifico e del docente.</w:t>
      </w:r>
      <w:r w:rsidR="00F131A8">
        <w:rPr>
          <w:rFonts w:ascii="Futura Std Book" w:hAnsi="Futura Std Book"/>
          <w:i/>
          <w:iCs/>
        </w:rPr>
        <w:t xml:space="preserve"> </w:t>
      </w:r>
      <w:r w:rsidRPr="00F131A8">
        <w:rPr>
          <w:rFonts w:ascii="Futura Std Book" w:hAnsi="Futura Std Book"/>
          <w:i/>
          <w:iCs/>
        </w:rPr>
        <w:t xml:space="preserve">Da anni lavora nel settore musei. E’ responsabile presso il Museo Santa Maria della Scala (Comune di Siena) del Museo d'arte per bambini - di cui è cofondatrice (1998) </w:t>
      </w:r>
      <w:r w:rsidRPr="00F131A8">
        <w:rPr>
          <w:rFonts w:ascii="Futura Std Book" w:hAnsi="Futura Std Book"/>
          <w:i/>
          <w:iCs/>
        </w:rPr>
        <w:lastRenderedPageBreak/>
        <w:t>- per il quale ha una collezione internazionale dedicata all’infanzia con sviluppo diacronico di oltre 400 opere di artisti e artiste.</w:t>
      </w:r>
    </w:p>
    <w:p w14:paraId="6B264B9F" w14:textId="77777777" w:rsidR="00705CD2" w:rsidRPr="00F131A8" w:rsidRDefault="00705CD2" w:rsidP="00705CD2">
      <w:pPr>
        <w:pStyle w:val="Corpo"/>
        <w:jc w:val="both"/>
        <w:rPr>
          <w:rFonts w:ascii="Futura Std Book" w:hAnsi="Futura Std Book"/>
          <w:i/>
          <w:iCs/>
        </w:rPr>
      </w:pPr>
    </w:p>
    <w:p w14:paraId="65EC556C" w14:textId="77777777" w:rsidR="00705CD2" w:rsidRPr="00F131A8" w:rsidRDefault="00705CD2" w:rsidP="00705CD2">
      <w:pPr>
        <w:pStyle w:val="Corpo"/>
        <w:jc w:val="both"/>
        <w:rPr>
          <w:rFonts w:ascii="Futura Std Book" w:hAnsi="Futura Std Book"/>
          <w:b/>
          <w:bCs/>
        </w:rPr>
      </w:pPr>
      <w:r w:rsidRPr="00F131A8">
        <w:rPr>
          <w:rFonts w:ascii="Futura Std Book" w:hAnsi="Futura Std Book"/>
          <w:b/>
          <w:bCs/>
        </w:rPr>
        <w:t>INFORMAZIONI E PRENOTAZIONI</w:t>
      </w:r>
    </w:p>
    <w:p w14:paraId="3695F8AF" w14:textId="77777777" w:rsidR="00705CD2" w:rsidRPr="00F131A8" w:rsidRDefault="00705CD2" w:rsidP="00705CD2">
      <w:pPr>
        <w:jc w:val="both"/>
        <w:rPr>
          <w:rFonts w:ascii="Futura Std Book" w:hAnsi="Futura Std Book"/>
          <w:sz w:val="22"/>
          <w:szCs w:val="22"/>
          <w:lang w:val="it-IT"/>
        </w:rPr>
      </w:pPr>
    </w:p>
    <w:p w14:paraId="3272335B"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Luca Pancrazzi</w:t>
      </w:r>
    </w:p>
    <w:p w14:paraId="62290578" w14:textId="77777777" w:rsidR="00705CD2" w:rsidRPr="00F131A8" w:rsidRDefault="00705CD2" w:rsidP="00705CD2">
      <w:pPr>
        <w:jc w:val="both"/>
        <w:rPr>
          <w:rFonts w:ascii="Futura Std Book" w:hAnsi="Futura Std Book"/>
          <w:i/>
          <w:iCs/>
          <w:sz w:val="22"/>
          <w:szCs w:val="22"/>
          <w:lang w:val="it-IT"/>
        </w:rPr>
      </w:pPr>
      <w:r w:rsidRPr="00F131A8">
        <w:rPr>
          <w:rFonts w:ascii="Futura Std Book" w:hAnsi="Futura Std Book"/>
          <w:i/>
          <w:iCs/>
          <w:sz w:val="22"/>
          <w:szCs w:val="22"/>
          <w:lang w:val="it-IT"/>
        </w:rPr>
        <w:t>Paesaggio ciclico variato</w:t>
      </w:r>
    </w:p>
    <w:p w14:paraId="5AC3BD82"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a cura di Michela Eremita</w:t>
      </w:r>
    </w:p>
    <w:p w14:paraId="224A1A2A" w14:textId="77777777" w:rsidR="00705CD2" w:rsidRPr="00F131A8" w:rsidRDefault="00705CD2" w:rsidP="00705CD2">
      <w:pPr>
        <w:jc w:val="both"/>
        <w:rPr>
          <w:rFonts w:ascii="Futura Std Book" w:hAnsi="Futura Std Book"/>
          <w:sz w:val="22"/>
          <w:szCs w:val="22"/>
          <w:lang w:val="it-IT"/>
        </w:rPr>
      </w:pPr>
    </w:p>
    <w:p w14:paraId="0FDA935B" w14:textId="77777777" w:rsidR="00705CD2" w:rsidRPr="00F131A8" w:rsidRDefault="00705CD2" w:rsidP="00705CD2">
      <w:pPr>
        <w:jc w:val="both"/>
        <w:rPr>
          <w:rFonts w:ascii="Futura Std Book" w:hAnsi="Futura Std Book"/>
          <w:b/>
          <w:bCs/>
          <w:sz w:val="22"/>
          <w:szCs w:val="22"/>
          <w:lang w:val="it-IT"/>
        </w:rPr>
      </w:pPr>
      <w:r w:rsidRPr="00F131A8">
        <w:rPr>
          <w:rFonts w:ascii="Futura Std Book" w:hAnsi="Futura Std Book"/>
          <w:b/>
          <w:bCs/>
          <w:sz w:val="22"/>
          <w:szCs w:val="22"/>
          <w:lang w:val="it-IT"/>
        </w:rPr>
        <w:t>3 ottobre 2020 – 1° gennaio 2021</w:t>
      </w:r>
    </w:p>
    <w:p w14:paraId="4F53B238"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 xml:space="preserve">Museo del Paesaggio, Castelnuovo Berardenga </w:t>
      </w:r>
    </w:p>
    <w:p w14:paraId="58E8F5F8"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Via del Chianti, 61</w:t>
      </w:r>
    </w:p>
    <w:p w14:paraId="7C310CF2" w14:textId="77777777" w:rsidR="00705CD2" w:rsidRPr="00F131A8" w:rsidRDefault="00705CD2" w:rsidP="00705CD2">
      <w:pPr>
        <w:jc w:val="both"/>
        <w:rPr>
          <w:rFonts w:ascii="Futura Std Book" w:hAnsi="Futura Std Book"/>
          <w:sz w:val="22"/>
          <w:szCs w:val="22"/>
          <w:lang w:val="it-IT"/>
        </w:rPr>
      </w:pPr>
    </w:p>
    <w:p w14:paraId="00CAA8AA" w14:textId="77777777" w:rsidR="00705CD2" w:rsidRPr="00F131A8" w:rsidRDefault="00705CD2" w:rsidP="00705CD2">
      <w:pPr>
        <w:jc w:val="both"/>
        <w:rPr>
          <w:rFonts w:ascii="Futura Std Book" w:hAnsi="Futura Std Book"/>
          <w:b/>
          <w:bCs/>
          <w:sz w:val="22"/>
          <w:szCs w:val="22"/>
          <w:lang w:val="it-IT"/>
        </w:rPr>
      </w:pPr>
      <w:r w:rsidRPr="00F131A8">
        <w:rPr>
          <w:rFonts w:ascii="Futura Std Book" w:hAnsi="Futura Std Book"/>
          <w:b/>
          <w:bCs/>
          <w:sz w:val="22"/>
          <w:szCs w:val="22"/>
          <w:lang w:val="it-IT"/>
        </w:rPr>
        <w:t>Ingresso gratuito</w:t>
      </w:r>
    </w:p>
    <w:p w14:paraId="79B521E6"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Catalogo Fondazione Musei senesi Editore</w:t>
      </w:r>
    </w:p>
    <w:p w14:paraId="34E271D6" w14:textId="77777777" w:rsidR="00705CD2" w:rsidRPr="00F131A8" w:rsidRDefault="00705CD2" w:rsidP="00705CD2">
      <w:pPr>
        <w:jc w:val="both"/>
        <w:rPr>
          <w:rFonts w:ascii="Futura Std Book" w:hAnsi="Futura Std Book"/>
          <w:sz w:val="22"/>
          <w:szCs w:val="22"/>
          <w:lang w:val="it-IT"/>
        </w:rPr>
      </w:pPr>
    </w:p>
    <w:p w14:paraId="6E35F8BB" w14:textId="77777777" w:rsidR="00705CD2" w:rsidRPr="00F131A8" w:rsidRDefault="00705CD2" w:rsidP="00705CD2">
      <w:pPr>
        <w:jc w:val="both"/>
        <w:rPr>
          <w:rFonts w:ascii="Futura Std Book" w:hAnsi="Futura Std Book"/>
          <w:b/>
          <w:bCs/>
          <w:sz w:val="22"/>
          <w:szCs w:val="22"/>
          <w:lang w:val="it-IT"/>
        </w:rPr>
      </w:pPr>
      <w:r w:rsidRPr="00F131A8">
        <w:rPr>
          <w:rFonts w:ascii="Futura Std Book" w:hAnsi="Futura Std Book"/>
          <w:b/>
          <w:bCs/>
          <w:sz w:val="22"/>
          <w:szCs w:val="22"/>
          <w:lang w:val="it-IT"/>
        </w:rPr>
        <w:t>Orari di apertura</w:t>
      </w:r>
    </w:p>
    <w:p w14:paraId="2793FD8B"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martedì, mercoledì, giovedì e domenica 10-13</w:t>
      </w:r>
    </w:p>
    <w:p w14:paraId="73728EA4"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venerdì e sabato 10-13 e 16-19</w:t>
      </w:r>
    </w:p>
    <w:p w14:paraId="0CD71EEB" w14:textId="77777777" w:rsidR="00705CD2" w:rsidRPr="00F131A8" w:rsidRDefault="00705CD2" w:rsidP="00705CD2">
      <w:pPr>
        <w:jc w:val="both"/>
        <w:rPr>
          <w:rFonts w:ascii="Futura Std Book" w:hAnsi="Futura Std Book"/>
          <w:sz w:val="22"/>
          <w:szCs w:val="22"/>
          <w:lang w:val="it-IT"/>
        </w:rPr>
      </w:pPr>
    </w:p>
    <w:p w14:paraId="33C9E23B"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 xml:space="preserve">Per la fruizione dell’opera sonora è necessaria la prenotazione contattando il Museo del Paesaggio. </w:t>
      </w:r>
    </w:p>
    <w:p w14:paraId="62F8C880" w14:textId="77777777" w:rsidR="00705CD2" w:rsidRPr="00F131A8" w:rsidRDefault="00705CD2" w:rsidP="00705CD2">
      <w:pPr>
        <w:rPr>
          <w:rFonts w:ascii="Futura Std Book" w:hAnsi="Futura Std Book"/>
          <w:sz w:val="22"/>
          <w:szCs w:val="22"/>
          <w:lang w:val="it-IT"/>
        </w:rPr>
      </w:pPr>
    </w:p>
    <w:p w14:paraId="7D30B2E2"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 xml:space="preserve">Gli orari potrebbero subire variazioni. Per programmare una visita si consiglia di contattare il Museo del Paesaggio al numero 0577-351337 oppure all’indirizzo di posta elettronica  </w:t>
      </w:r>
      <w:hyperlink r:id="rId9" w:history="1">
        <w:r w:rsidRPr="00F131A8">
          <w:rPr>
            <w:rStyle w:val="Collegamentoipertestuale"/>
            <w:rFonts w:ascii="Futura Std Book" w:hAnsi="Futura Std Book"/>
            <w:sz w:val="22"/>
            <w:szCs w:val="22"/>
            <w:lang w:val="it-IT"/>
          </w:rPr>
          <w:t>museo@comune.castelnuovo.si.it</w:t>
        </w:r>
      </w:hyperlink>
      <w:r w:rsidRPr="00F131A8">
        <w:rPr>
          <w:rStyle w:val="Collegamentoipertestuale"/>
          <w:rFonts w:ascii="Futura Std Book" w:hAnsi="Futura Std Book"/>
          <w:sz w:val="22"/>
          <w:szCs w:val="22"/>
          <w:lang w:val="it-IT"/>
        </w:rPr>
        <w:t>.</w:t>
      </w:r>
    </w:p>
    <w:p w14:paraId="504B86E1" w14:textId="77777777" w:rsidR="00705CD2" w:rsidRPr="00F131A8" w:rsidRDefault="00705CD2" w:rsidP="00705CD2">
      <w:pPr>
        <w:jc w:val="both"/>
        <w:rPr>
          <w:rFonts w:ascii="Futura Std Book" w:hAnsi="Futura Std Book"/>
          <w:sz w:val="22"/>
          <w:szCs w:val="22"/>
          <w:lang w:val="it-IT"/>
        </w:rPr>
      </w:pPr>
    </w:p>
    <w:p w14:paraId="7C824C76" w14:textId="77777777" w:rsidR="00705CD2" w:rsidRPr="00F131A8" w:rsidRDefault="00705CD2" w:rsidP="00705CD2">
      <w:pPr>
        <w:jc w:val="both"/>
        <w:rPr>
          <w:rFonts w:ascii="Futura Std Book" w:hAnsi="Futura Std Book"/>
          <w:sz w:val="22"/>
          <w:szCs w:val="22"/>
          <w:lang w:val="it-IT"/>
        </w:rPr>
      </w:pPr>
      <w:r w:rsidRPr="00F131A8">
        <w:rPr>
          <w:rFonts w:ascii="Futura Std Book" w:hAnsi="Futura Std Book"/>
          <w:sz w:val="22"/>
          <w:szCs w:val="22"/>
          <w:lang w:val="it-IT"/>
        </w:rPr>
        <w:t xml:space="preserve">L’evento è realizzato con il supporto della Fondazione Monte dei Paschi di Siena e del Comune di Castelnuovo Berardenga.  </w:t>
      </w:r>
    </w:p>
    <w:p w14:paraId="2DBC4C32" w14:textId="77777777" w:rsidR="00705CD2" w:rsidRPr="00F131A8" w:rsidRDefault="00705CD2" w:rsidP="00705CD2">
      <w:pPr>
        <w:rPr>
          <w:rFonts w:ascii="Futura Std Book" w:hAnsi="Futura Std Book"/>
          <w:sz w:val="22"/>
          <w:szCs w:val="22"/>
          <w:lang w:val="it-IT"/>
        </w:rPr>
      </w:pPr>
    </w:p>
    <w:p w14:paraId="5BB84036" w14:textId="5EBE793F" w:rsidR="00E06598" w:rsidRPr="00C011F3" w:rsidRDefault="00E06598" w:rsidP="00705CD2">
      <w:pPr>
        <w:jc w:val="center"/>
        <w:rPr>
          <w:rFonts w:ascii="Book Antiqua" w:hAnsi="Book Antiqua"/>
          <w:lang w:val="it-IT"/>
        </w:rPr>
      </w:pPr>
    </w:p>
    <w:sectPr w:rsidR="00E06598" w:rsidRPr="00C011F3" w:rsidSect="00F131A8">
      <w:footerReference w:type="default" r:id="rId10"/>
      <w:pgSz w:w="11906" w:h="16838"/>
      <w:pgMar w:top="426" w:right="1021" w:bottom="1021" w:left="1021" w:header="709"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2C5B" w14:textId="77777777" w:rsidR="00BC364A" w:rsidRDefault="00BC364A">
      <w:r>
        <w:separator/>
      </w:r>
    </w:p>
  </w:endnote>
  <w:endnote w:type="continuationSeparator" w:id="0">
    <w:p w14:paraId="7487B8C3" w14:textId="77777777" w:rsidR="00BC364A" w:rsidRDefault="00BC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Book Antiqua">
    <w:charset w:val="00"/>
    <w:family w:val="roman"/>
    <w:pitch w:val="variable"/>
    <w:sig w:usb0="00000287" w:usb1="00000000" w:usb2="00000000" w:usb3="00000000" w:csb0="0000009F" w:csb1="00000000"/>
  </w:font>
  <w:font w:name="Didot">
    <w:charset w:val="B1"/>
    <w:family w:val="auto"/>
    <w:pitch w:val="variable"/>
    <w:sig w:usb0="80000867" w:usb1="00000000" w:usb2="00000000" w:usb3="00000000" w:csb0="000001FB" w:csb1="00000000"/>
  </w:font>
  <w:font w:name="Futura Std Book">
    <w:charset w:val="00"/>
    <w:family w:val="swiss"/>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8400"/>
    </w:tblGrid>
    <w:tr w:rsidR="00C640CE" w14:paraId="2431C93E" w14:textId="77777777" w:rsidTr="006C5460">
      <w:tc>
        <w:tcPr>
          <w:tcW w:w="8400" w:type="dxa"/>
          <w:shd w:val="clear" w:color="auto" w:fill="FFFFFF"/>
          <w:vAlign w:val="center"/>
        </w:tcPr>
        <w:p w14:paraId="78DF28EB" w14:textId="24ECAC49" w:rsidR="00C640CE" w:rsidRDefault="00C640CE" w:rsidP="00C640CE">
          <w:pPr>
            <w:spacing w:after="150"/>
          </w:pPr>
          <w:r>
            <w:rPr>
              <w:rFonts w:ascii="Helvetica" w:hAnsi="Helvetica" w:cs="Helvetica"/>
              <w:noProof/>
              <w:color w:val="333333"/>
              <w:sz w:val="21"/>
              <w:szCs w:val="21"/>
            </w:rPr>
            <w:drawing>
              <wp:inline distT="0" distB="0" distL="0" distR="0" wp14:anchorId="1387C0D8" wp14:editId="268A5BB3">
                <wp:extent cx="5334000" cy="95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95250"/>
                        </a:xfrm>
                        <a:prstGeom prst="rect">
                          <a:avLst/>
                        </a:prstGeom>
                        <a:solidFill>
                          <a:srgbClr val="FFFFFF"/>
                        </a:solidFill>
                        <a:ln>
                          <a:noFill/>
                        </a:ln>
                      </pic:spPr>
                    </pic:pic>
                  </a:graphicData>
                </a:graphic>
              </wp:inline>
            </w:drawing>
          </w:r>
        </w:p>
      </w:tc>
    </w:tr>
    <w:tr w:rsidR="00C640CE" w14:paraId="5A7BDA30" w14:textId="77777777" w:rsidTr="006C5460">
      <w:tc>
        <w:tcPr>
          <w:tcW w:w="8400" w:type="dxa"/>
          <w:shd w:val="clear" w:color="auto" w:fill="FFFFFF"/>
        </w:tcPr>
        <w:p w14:paraId="25020B65" w14:textId="58E8D389" w:rsidR="00C640CE" w:rsidRDefault="00C640CE" w:rsidP="00C640CE">
          <w:r>
            <w:rPr>
              <w:noProof/>
            </w:rPr>
            <w:drawing>
              <wp:inline distT="0" distB="0" distL="0" distR="0" wp14:anchorId="59FDCE46" wp14:editId="538964B2">
                <wp:extent cx="676275" cy="266700"/>
                <wp:effectExtent l="0" t="0" r="9525" b="0"/>
                <wp:docPr id="3" name="Immagin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solidFill>
                          <a:srgbClr val="FFFFFF"/>
                        </a:solidFill>
                        <a:ln>
                          <a:noFill/>
                        </a:ln>
                      </pic:spPr>
                    </pic:pic>
                  </a:graphicData>
                </a:graphic>
              </wp:inline>
            </w:drawing>
          </w:r>
        </w:p>
      </w:tc>
    </w:tr>
  </w:tbl>
  <w:p w14:paraId="0463A2DB" w14:textId="06377A4F" w:rsidR="009E56E7" w:rsidRPr="00C640CE" w:rsidRDefault="00C640CE" w:rsidP="00C640CE">
    <w:pPr>
      <w:pStyle w:val="Pidipagina"/>
      <w:rPr>
        <w:lang w:val="it-IT"/>
      </w:rPr>
    </w:pPr>
    <w:r>
      <w:rPr>
        <w:rStyle w:val="Enfasigrassetto"/>
        <w:rFonts w:ascii="Arial" w:hAnsi="Arial" w:cs="Arial"/>
        <w:color w:val="333333"/>
        <w:sz w:val="18"/>
        <w:szCs w:val="18"/>
        <w:lang w:val="it-IT"/>
      </w:rPr>
      <w:t xml:space="preserve">Per contatti: </w:t>
    </w:r>
    <w:r w:rsidRPr="00C640CE">
      <w:rPr>
        <w:rStyle w:val="Enfasigrassetto"/>
        <w:rFonts w:ascii="Arial" w:hAnsi="Arial" w:cs="Arial"/>
        <w:color w:val="333333"/>
        <w:sz w:val="18"/>
        <w:szCs w:val="18"/>
        <w:lang w:val="it-IT"/>
      </w:rPr>
      <w:t>Ufficio stampa Comune di Castelnuovo Berardenga</w:t>
    </w:r>
    <w:r w:rsidRPr="00C640CE">
      <w:rPr>
        <w:rFonts w:ascii="Arial" w:hAnsi="Arial" w:cs="Arial"/>
        <w:color w:val="333333"/>
        <w:sz w:val="18"/>
        <w:szCs w:val="18"/>
        <w:lang w:val="it-IT"/>
      </w:rPr>
      <w:br/>
      <w:t>Veronica Becchi</w:t>
    </w:r>
    <w:r w:rsidRPr="00C640CE">
      <w:rPr>
        <w:rFonts w:ascii="Arial" w:hAnsi="Arial" w:cs="Arial"/>
        <w:color w:val="333333"/>
        <w:sz w:val="18"/>
        <w:szCs w:val="18"/>
        <w:lang w:val="it-IT"/>
      </w:rPr>
      <w:br/>
      <w:t>mobile +39 338 1909489</w:t>
    </w:r>
    <w:r w:rsidR="0095420C">
      <w:rPr>
        <w:rFonts w:ascii="Arial" w:hAnsi="Arial" w:cs="Arial"/>
        <w:color w:val="333333"/>
        <w:sz w:val="18"/>
        <w:szCs w:val="18"/>
        <w:lang w:val="it-IT"/>
      </w:rPr>
      <w:t xml:space="preserve"> - </w:t>
    </w:r>
    <w:r w:rsidRPr="00C640CE">
      <w:rPr>
        <w:rFonts w:ascii="Arial" w:hAnsi="Arial" w:cs="Arial"/>
        <w:color w:val="333333"/>
        <w:sz w:val="18"/>
        <w:szCs w:val="18"/>
        <w:lang w:val="it-IT"/>
      </w:rPr>
      <w:t xml:space="preserve">email </w:t>
    </w:r>
    <w:hyperlink r:id="rId4" w:history="1">
      <w:r w:rsidR="0095420C" w:rsidRPr="006F70B2">
        <w:rPr>
          <w:rStyle w:val="Collegamentoipertestuale"/>
          <w:rFonts w:ascii="Arial" w:hAnsi="Arial" w:cs="Arial"/>
          <w:sz w:val="18"/>
          <w:szCs w:val="18"/>
          <w:lang w:val="it-IT"/>
        </w:rPr>
        <w:t>veronica.becchi@robespierreonline.it</w:t>
      </w:r>
    </w:hyperlink>
    <w:r w:rsidR="0095420C">
      <w:rPr>
        <w:rFonts w:ascii="Arial" w:hAnsi="Arial" w:cs="Arial"/>
        <w:color w:val="333333"/>
        <w:sz w:val="18"/>
        <w:szCs w:val="18"/>
        <w:lang w:val="it-IT"/>
      </w:rPr>
      <w:t xml:space="preserve"> </w:t>
    </w:r>
    <w:r w:rsidRPr="00C640CE">
      <w:rPr>
        <w:rFonts w:ascii="Arial" w:hAnsi="Arial" w:cs="Arial"/>
        <w:color w:val="333333"/>
        <w:sz w:val="18"/>
        <w:szCs w:val="18"/>
        <w:lang w:val="it-IT"/>
      </w:rPr>
      <w:br/>
      <w:t>Via dei Termini, 6</w:t>
    </w:r>
    <w:r w:rsidR="0095420C">
      <w:rPr>
        <w:rFonts w:ascii="Arial" w:hAnsi="Arial" w:cs="Arial"/>
        <w:color w:val="333333"/>
        <w:sz w:val="18"/>
        <w:szCs w:val="18"/>
        <w:lang w:val="it-IT"/>
      </w:rPr>
      <w:t xml:space="preserve"> - </w:t>
    </w:r>
    <w:r w:rsidRPr="00C640CE">
      <w:rPr>
        <w:rFonts w:ascii="Arial" w:hAnsi="Arial" w:cs="Arial"/>
        <w:color w:val="333333"/>
        <w:sz w:val="18"/>
        <w:szCs w:val="18"/>
        <w:lang w:val="it-IT"/>
      </w:rPr>
      <w:t>53100 Siena</w:t>
    </w:r>
    <w:r w:rsidRPr="00C640CE">
      <w:rPr>
        <w:rFonts w:ascii="Arial" w:hAnsi="Arial" w:cs="Arial"/>
        <w:color w:val="333333"/>
        <w:sz w:val="18"/>
        <w:szCs w:val="18"/>
        <w:lang w:val="it-IT"/>
      </w:rPr>
      <w:br/>
      <w:t>phone +39 0577 42984</w:t>
    </w:r>
    <w:r w:rsidR="0095420C">
      <w:rPr>
        <w:rFonts w:ascii="Arial" w:hAnsi="Arial" w:cs="Arial"/>
        <w:color w:val="333333"/>
        <w:sz w:val="18"/>
        <w:szCs w:val="18"/>
        <w:lang w:val="it-IT"/>
      </w:rPr>
      <w:t xml:space="preserve"> </w:t>
    </w:r>
    <w:r w:rsidR="002B7360">
      <w:rPr>
        <w:rFonts w:ascii="Arial" w:hAnsi="Arial" w:cs="Arial"/>
        <w:color w:val="333333"/>
        <w:sz w:val="18"/>
        <w:szCs w:val="18"/>
        <w:lang w:val="it-IT"/>
      </w:rPr>
      <w:t xml:space="preserve">- </w:t>
    </w:r>
    <w:hyperlink r:id="rId5" w:history="1">
      <w:r w:rsidR="0095420C" w:rsidRPr="006F70B2">
        <w:rPr>
          <w:rStyle w:val="Collegamentoipertestuale"/>
          <w:rFonts w:ascii="Arial" w:hAnsi="Arial" w:cs="Arial"/>
          <w:sz w:val="18"/>
          <w:szCs w:val="18"/>
          <w:lang w:val="it-IT"/>
        </w:rPr>
        <w:t>www.robespierreonline.it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9C5E" w14:textId="77777777" w:rsidR="00BC364A" w:rsidRDefault="00BC364A">
      <w:r>
        <w:separator/>
      </w:r>
    </w:p>
  </w:footnote>
  <w:footnote w:type="continuationSeparator" w:id="0">
    <w:p w14:paraId="00804E01" w14:textId="77777777" w:rsidR="00BC364A" w:rsidRDefault="00BC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47D53"/>
    <w:multiLevelType w:val="hybridMultilevel"/>
    <w:tmpl w:val="7194C66A"/>
    <w:lvl w:ilvl="0" w:tplc="10D06856">
      <w:numFmt w:val="bullet"/>
      <w:lvlText w:val="-"/>
      <w:lvlJc w:val="left"/>
      <w:pPr>
        <w:ind w:left="720" w:hanging="360"/>
      </w:pPr>
      <w:rPr>
        <w:rFonts w:ascii="Merriweather" w:eastAsia="Times New Roman" w:hAnsi="Merriweath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E7"/>
    <w:rsid w:val="00003BFF"/>
    <w:rsid w:val="00041769"/>
    <w:rsid w:val="000A0B97"/>
    <w:rsid w:val="000B6536"/>
    <w:rsid w:val="000E2EA0"/>
    <w:rsid w:val="001234B0"/>
    <w:rsid w:val="00125145"/>
    <w:rsid w:val="00144C40"/>
    <w:rsid w:val="001514E6"/>
    <w:rsid w:val="00195D3C"/>
    <w:rsid w:val="001A3A40"/>
    <w:rsid w:val="001A596F"/>
    <w:rsid w:val="001A6C53"/>
    <w:rsid w:val="00220357"/>
    <w:rsid w:val="00245580"/>
    <w:rsid w:val="00247FEA"/>
    <w:rsid w:val="00287E64"/>
    <w:rsid w:val="0029698E"/>
    <w:rsid w:val="002B7360"/>
    <w:rsid w:val="00341E1D"/>
    <w:rsid w:val="00356A47"/>
    <w:rsid w:val="00370451"/>
    <w:rsid w:val="0039734F"/>
    <w:rsid w:val="003F0DD7"/>
    <w:rsid w:val="003F7378"/>
    <w:rsid w:val="00416B21"/>
    <w:rsid w:val="00440FC2"/>
    <w:rsid w:val="004B1EA2"/>
    <w:rsid w:val="004D1D60"/>
    <w:rsid w:val="005070A6"/>
    <w:rsid w:val="00523043"/>
    <w:rsid w:val="005822FA"/>
    <w:rsid w:val="006129B8"/>
    <w:rsid w:val="006D0CD0"/>
    <w:rsid w:val="006E52EF"/>
    <w:rsid w:val="006F5689"/>
    <w:rsid w:val="00705CD2"/>
    <w:rsid w:val="0071235A"/>
    <w:rsid w:val="007B5FC2"/>
    <w:rsid w:val="007F1D5D"/>
    <w:rsid w:val="00804ABD"/>
    <w:rsid w:val="008149CC"/>
    <w:rsid w:val="00815BE4"/>
    <w:rsid w:val="00836B1F"/>
    <w:rsid w:val="00873B2C"/>
    <w:rsid w:val="00880D5B"/>
    <w:rsid w:val="008C3A2E"/>
    <w:rsid w:val="008E5F14"/>
    <w:rsid w:val="0091067E"/>
    <w:rsid w:val="00925B06"/>
    <w:rsid w:val="0095420C"/>
    <w:rsid w:val="009B1D87"/>
    <w:rsid w:val="009E56E7"/>
    <w:rsid w:val="00A76E76"/>
    <w:rsid w:val="00AC3854"/>
    <w:rsid w:val="00AD67CC"/>
    <w:rsid w:val="00B332A8"/>
    <w:rsid w:val="00B36205"/>
    <w:rsid w:val="00B57762"/>
    <w:rsid w:val="00B57BDF"/>
    <w:rsid w:val="00B80948"/>
    <w:rsid w:val="00BC364A"/>
    <w:rsid w:val="00C011F3"/>
    <w:rsid w:val="00C640CE"/>
    <w:rsid w:val="00CC22F2"/>
    <w:rsid w:val="00D23086"/>
    <w:rsid w:val="00DF3235"/>
    <w:rsid w:val="00E06598"/>
    <w:rsid w:val="00E8055D"/>
    <w:rsid w:val="00EC1F29"/>
    <w:rsid w:val="00F04316"/>
    <w:rsid w:val="00F131A8"/>
    <w:rsid w:val="00F30DAF"/>
    <w:rsid w:val="00F316EB"/>
    <w:rsid w:val="00F33654"/>
    <w:rsid w:val="00FB5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02E7A"/>
  <w15:docId w15:val="{A16114AC-E4EC-5A46-B357-77414489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Paragrafoelenco">
    <w:name w:val="List Paragraph"/>
    <w:basedOn w:val="Normale"/>
    <w:uiPriority w:val="34"/>
    <w:qFormat/>
    <w:rsid w:val="005070A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it-IT"/>
    </w:rPr>
  </w:style>
  <w:style w:type="character" w:styleId="Menzionenonrisolta">
    <w:name w:val="Unresolved Mention"/>
    <w:basedOn w:val="Carpredefinitoparagrafo"/>
    <w:uiPriority w:val="99"/>
    <w:semiHidden/>
    <w:unhideWhenUsed/>
    <w:rsid w:val="00F33654"/>
    <w:rPr>
      <w:color w:val="605E5C"/>
      <w:shd w:val="clear" w:color="auto" w:fill="E1DFDD"/>
    </w:rPr>
  </w:style>
  <w:style w:type="paragraph" w:styleId="Testofumetto">
    <w:name w:val="Balloon Text"/>
    <w:basedOn w:val="Normale"/>
    <w:link w:val="TestofumettoCarattere"/>
    <w:uiPriority w:val="99"/>
    <w:semiHidden/>
    <w:unhideWhenUsed/>
    <w:rsid w:val="000A0B97"/>
    <w:rPr>
      <w:sz w:val="18"/>
      <w:szCs w:val="18"/>
    </w:rPr>
  </w:style>
  <w:style w:type="character" w:customStyle="1" w:styleId="TestofumettoCarattere">
    <w:name w:val="Testo fumetto Carattere"/>
    <w:basedOn w:val="Carpredefinitoparagrafo"/>
    <w:link w:val="Testofumetto"/>
    <w:uiPriority w:val="99"/>
    <w:semiHidden/>
    <w:rsid w:val="000A0B97"/>
    <w:rPr>
      <w:sz w:val="18"/>
      <w:szCs w:val="18"/>
      <w:lang w:val="en-US" w:eastAsia="en-US"/>
    </w:rPr>
  </w:style>
  <w:style w:type="paragraph" w:styleId="Intestazione">
    <w:name w:val="header"/>
    <w:basedOn w:val="Normale"/>
    <w:link w:val="IntestazioneCarattere"/>
    <w:uiPriority w:val="99"/>
    <w:unhideWhenUsed/>
    <w:rsid w:val="00C640CE"/>
    <w:pPr>
      <w:tabs>
        <w:tab w:val="center" w:pos="4819"/>
        <w:tab w:val="right" w:pos="9638"/>
      </w:tabs>
    </w:pPr>
  </w:style>
  <w:style w:type="character" w:customStyle="1" w:styleId="IntestazioneCarattere">
    <w:name w:val="Intestazione Carattere"/>
    <w:basedOn w:val="Carpredefinitoparagrafo"/>
    <w:link w:val="Intestazione"/>
    <w:uiPriority w:val="99"/>
    <w:rsid w:val="00C640CE"/>
    <w:rPr>
      <w:sz w:val="24"/>
      <w:szCs w:val="24"/>
      <w:lang w:val="en-US" w:eastAsia="en-US"/>
    </w:rPr>
  </w:style>
  <w:style w:type="paragraph" w:styleId="Pidipagina">
    <w:name w:val="footer"/>
    <w:basedOn w:val="Normale"/>
    <w:link w:val="PidipaginaCarattere"/>
    <w:unhideWhenUsed/>
    <w:rsid w:val="00C640CE"/>
    <w:pPr>
      <w:tabs>
        <w:tab w:val="center" w:pos="4819"/>
        <w:tab w:val="right" w:pos="9638"/>
      </w:tabs>
    </w:pPr>
  </w:style>
  <w:style w:type="character" w:customStyle="1" w:styleId="PidipaginaCarattere">
    <w:name w:val="Piè di pagina Carattere"/>
    <w:basedOn w:val="Carpredefinitoparagrafo"/>
    <w:link w:val="Pidipagina"/>
    <w:uiPriority w:val="99"/>
    <w:rsid w:val="00C640CE"/>
    <w:rPr>
      <w:sz w:val="24"/>
      <w:szCs w:val="24"/>
      <w:lang w:val="en-US" w:eastAsia="en-US"/>
    </w:rPr>
  </w:style>
  <w:style w:type="character" w:styleId="Enfasigrassetto">
    <w:name w:val="Strong"/>
    <w:qFormat/>
    <w:rsid w:val="00C64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seo@comune.castelnuovo.si.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robespierreonline.it/" TargetMode="External"/><Relationship Id="rId1" Type="http://schemas.openxmlformats.org/officeDocument/2006/relationships/image" Target="media/image2.png"/><Relationship Id="rId5" Type="http://schemas.openxmlformats.org/officeDocument/2006/relationships/hyperlink" Target="http://www.robespierreonline.it" TargetMode="External"/><Relationship Id="rId4" Type="http://schemas.openxmlformats.org/officeDocument/2006/relationships/hyperlink" Target="mailto:veronica.becchi@robespierreonline.i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22CC-0248-465C-9BC7-F434731C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1138</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Cresti</cp:lastModifiedBy>
  <cp:revision>23</cp:revision>
  <dcterms:created xsi:type="dcterms:W3CDTF">2020-09-02T13:43:00Z</dcterms:created>
  <dcterms:modified xsi:type="dcterms:W3CDTF">2020-09-16T11:24:00Z</dcterms:modified>
</cp:coreProperties>
</file>